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품    의    서</w:t>
      </w:r>
    </w:p>
    <w:p>
      <w:r>
        <w:t>문서번호: 총무-2026-0715-03</w:t>
      </w:r>
    </w:p>
    <w:p>
      <w:r>
        <w:t>기안일자: 2026년 7월 15일</w:t>
      </w:r>
    </w:p>
    <w:p>
      <w:r>
        <w:t>기안부서: 영업지원팀</w:t>
      </w:r>
    </w:p>
    <w:p/>
    <w:p>
      <w:r>
        <w:rPr>
          <w:b/>
        </w:rPr>
        <w:t>1. 건    명</w:t>
      </w:r>
    </w:p>
    <w:p>
      <w:r>
        <w:t xml:space="preserve">   사무용 비품 정기 구매의 건</w:t>
      </w:r>
    </w:p>
    <w:p>
      <w:r>
        <w:rPr>
          <w:b/>
        </w:rPr>
        <w:t>2. 목    적</w:t>
      </w:r>
    </w:p>
    <w:p>
      <w:r>
        <w:t xml:space="preserve">   상반기 소진된 사무용 비품을 보충하여 업무 공백이 발생하지 않도록 하고자 합니다.</w:t>
      </w:r>
    </w:p>
    <w:p>
      <w:r>
        <w:rPr>
          <w:b/>
        </w:rPr>
        <w:t>3. 내    역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D9D9"/>
          </w:tcPr>
          <w:p>
            <w:r>
              <w:rPr>
                <w:b/>
              </w:rPr>
              <w:t>구분</w:t>
            </w:r>
          </w:p>
        </w:tc>
        <w:tc>
          <w:tcPr>
            <w:tcW w:type="dxa" w:w="2880"/>
            <w:shd w:fill="D9D9D9"/>
          </w:tcPr>
          <w:p>
            <w:r>
              <w:rPr>
                <w:b/>
              </w:rPr>
              <w:t>내용</w:t>
            </w:r>
          </w:p>
        </w:tc>
        <w:tc>
          <w:tcPr>
            <w:tcW w:type="dxa" w:w="2880"/>
            <w:shd w:fill="D9D9D9"/>
          </w:tcPr>
          <w:p>
            <w:r>
              <w:rPr>
                <w:b/>
              </w:rPr>
              <w:t>비고</w:t>
            </w:r>
          </w:p>
        </w:tc>
      </w:tr>
      <w:tr>
        <w:tc>
          <w:tcPr>
            <w:tcW w:type="dxa" w:w="2880"/>
          </w:tcPr>
          <w:p>
            <w:r>
              <w:t>복사용지</w:t>
            </w:r>
          </w:p>
        </w:tc>
        <w:tc>
          <w:tcPr>
            <w:tcW w:type="dxa" w:w="2880"/>
          </w:tcPr>
          <w:p>
            <w:r>
              <w:t>A4 80g 5,000매</w:t>
            </w:r>
          </w:p>
        </w:tc>
        <w:tc>
          <w:tcPr>
            <w:tcW w:type="dxa" w:w="2880"/>
          </w:tcPr>
          <w:p>
            <w:r>
              <w:t>지난 분기 대비 동일 수량</w:t>
            </w:r>
          </w:p>
        </w:tc>
      </w:tr>
      <w:tr>
        <w:tc>
          <w:tcPr>
            <w:tcW w:type="dxa" w:w="2880"/>
          </w:tcPr>
          <w:p>
            <w:r>
              <w:t>토너</w:t>
            </w:r>
          </w:p>
        </w:tc>
        <w:tc>
          <w:tcPr>
            <w:tcW w:type="dxa" w:w="2880"/>
          </w:tcPr>
          <w:p>
            <w:r>
              <w:t>흑백 3개 / 컬러 2개</w:t>
            </w:r>
          </w:p>
        </w:tc>
        <w:tc>
          <w:tcPr>
            <w:tcW w:type="dxa" w:w="2880"/>
          </w:tcPr>
          <w:p>
            <w:r>
              <w:t>호환 토너 사용</w:t>
            </w:r>
          </w:p>
        </w:tc>
      </w:tr>
      <w:tr>
        <w:tc>
          <w:tcPr>
            <w:tcW w:type="dxa" w:w="2880"/>
          </w:tcPr>
          <w:p>
            <w:r>
              <w:t>필기류·소모품</w:t>
            </w:r>
          </w:p>
        </w:tc>
        <w:tc>
          <w:tcPr>
            <w:tcW w:type="dxa" w:w="2880"/>
          </w:tcPr>
          <w:p>
            <w:r>
              <w:t>볼펜·포스트잇·파일 등</w:t>
            </w:r>
          </w:p>
        </w:tc>
        <w:tc>
          <w:tcPr>
            <w:tcW w:type="dxa" w:w="2880"/>
          </w:tcPr>
          <w:p>
            <w:r>
              <w:t>부서 취합 기준</w:t>
            </w:r>
          </w:p>
        </w:tc>
      </w:tr>
      <w:tr>
        <w:tc>
          <w:tcPr>
            <w:tcW w:type="dxa" w:w="2880"/>
          </w:tcPr>
          <w:p>
            <w:r>
              <w:t>구매처</w:t>
            </w:r>
          </w:p>
        </w:tc>
        <w:tc>
          <w:tcPr>
            <w:tcW w:type="dxa" w:w="2880"/>
          </w:tcPr>
          <w:p>
            <w:r>
              <w:t>한결오피스</w:t>
            </w:r>
          </w:p>
        </w:tc>
        <w:tc>
          <w:tcPr>
            <w:tcW w:type="dxa" w:w="2880"/>
          </w:tcPr>
          <w:p>
            <w:r>
              <w:t>전년도 계약 단가 적용</w:t>
            </w:r>
          </w:p>
        </w:tc>
      </w:tr>
    </w:tbl>
    <w:p>
      <w:r>
        <w:rPr>
          <w:b/>
        </w:rPr>
        <w:t>4. 소요예산</w:t>
      </w:r>
    </w:p>
    <w:p>
      <w:r>
        <w:t xml:space="preserve">   금 1,860,000원 (금일백팔십육만원, 부가세 별도)</w:t>
      </w:r>
    </w:p>
    <w:p>
      <w:r>
        <w:rPr>
          <w:b/>
        </w:rPr>
        <w:t>5. 기대효과</w:t>
      </w:r>
    </w:p>
    <w:p>
      <w:r>
        <w:t xml:space="preserve">   비품 부족으로 인한 업무 중단을 예방하고, 분기 단위 일괄 구매로 단가를 낮출 수 있습니다.</w:t>
      </w:r>
    </w:p>
    <w:p>
      <w:r>
        <w:rPr>
          <w:b/>
        </w:rPr>
        <w:t>6. 첨    부</w:t>
      </w:r>
    </w:p>
    <w:p>
      <w:r>
        <w:t xml:space="preserve">   1. 한결오피스 견적서 1부</w:t>
      </w:r>
    </w:p>
    <w:p>
      <w:r>
        <w:t xml:space="preserve">   2. 부서별 비품 신청 취합표 1부</w:t>
      </w:r>
    </w:p>
    <w:p/>
    <w:p>
      <w:r>
        <w:t>위와 같이 품의하오니 재가하여 주시기 바랍니다.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